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122" w:rsidRDefault="00A04434" w:rsidP="00592034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96CB5">
        <w:rPr>
          <w:rFonts w:ascii="Times New Roman" w:hAnsi="Times New Roman"/>
          <w:b/>
          <w:sz w:val="24"/>
          <w:szCs w:val="24"/>
        </w:rPr>
        <w:t>Záróvizsga témakörök</w:t>
      </w:r>
    </w:p>
    <w:p w:rsidR="000F6122" w:rsidRDefault="00A04434" w:rsidP="00592034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96CB5">
        <w:rPr>
          <w:rFonts w:ascii="Times New Roman" w:hAnsi="Times New Roman"/>
          <w:b/>
          <w:sz w:val="24"/>
          <w:szCs w:val="24"/>
        </w:rPr>
        <w:t xml:space="preserve">Logisztikai menedzsment </w:t>
      </w:r>
      <w:proofErr w:type="spellStart"/>
      <w:r w:rsidRPr="00896CB5">
        <w:rPr>
          <w:rFonts w:ascii="Times New Roman" w:hAnsi="Times New Roman"/>
          <w:b/>
          <w:sz w:val="24"/>
          <w:szCs w:val="24"/>
        </w:rPr>
        <w:t>MSc</w:t>
      </w:r>
      <w:proofErr w:type="spellEnd"/>
      <w:r w:rsidRPr="00896CB5">
        <w:rPr>
          <w:rFonts w:ascii="Times New Roman" w:hAnsi="Times New Roman"/>
          <w:b/>
          <w:sz w:val="24"/>
          <w:szCs w:val="24"/>
        </w:rPr>
        <w:t xml:space="preserve"> szak</w:t>
      </w:r>
    </w:p>
    <w:p w:rsidR="00A04434" w:rsidRPr="00896CB5" w:rsidRDefault="00A04434" w:rsidP="00592034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96CB5">
        <w:rPr>
          <w:rFonts w:ascii="Times New Roman" w:hAnsi="Times New Roman"/>
          <w:b/>
          <w:sz w:val="24"/>
          <w:szCs w:val="24"/>
        </w:rPr>
        <w:t>201</w:t>
      </w:r>
      <w:r w:rsidR="003A30FE">
        <w:rPr>
          <w:rFonts w:ascii="Times New Roman" w:hAnsi="Times New Roman"/>
          <w:b/>
          <w:sz w:val="24"/>
          <w:szCs w:val="24"/>
        </w:rPr>
        <w:t>8</w:t>
      </w:r>
      <w:r w:rsidRPr="00896CB5">
        <w:rPr>
          <w:rFonts w:ascii="Times New Roman" w:hAnsi="Times New Roman"/>
          <w:b/>
          <w:sz w:val="24"/>
          <w:szCs w:val="24"/>
        </w:rPr>
        <w:t>/201</w:t>
      </w:r>
      <w:r w:rsidR="003A30FE">
        <w:rPr>
          <w:rFonts w:ascii="Times New Roman" w:hAnsi="Times New Roman"/>
          <w:b/>
          <w:sz w:val="24"/>
          <w:szCs w:val="24"/>
        </w:rPr>
        <w:t>9</w:t>
      </w:r>
      <w:r w:rsidRPr="00896CB5">
        <w:rPr>
          <w:rFonts w:ascii="Times New Roman" w:hAnsi="Times New Roman"/>
          <w:b/>
          <w:sz w:val="24"/>
          <w:szCs w:val="24"/>
        </w:rPr>
        <w:t xml:space="preserve">. tanév </w:t>
      </w:r>
      <w:r w:rsidR="003A30FE">
        <w:rPr>
          <w:rFonts w:ascii="Times New Roman" w:hAnsi="Times New Roman"/>
          <w:b/>
          <w:sz w:val="24"/>
          <w:szCs w:val="24"/>
        </w:rPr>
        <w:t>1</w:t>
      </w:r>
      <w:r w:rsidRPr="00896CB5">
        <w:rPr>
          <w:rFonts w:ascii="Times New Roman" w:hAnsi="Times New Roman"/>
          <w:b/>
          <w:sz w:val="24"/>
          <w:szCs w:val="24"/>
        </w:rPr>
        <w:t>. félév</w:t>
      </w:r>
    </w:p>
    <w:p w:rsidR="00A04434" w:rsidRPr="00896CB5" w:rsidRDefault="00A04434" w:rsidP="00592034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04434" w:rsidRPr="00896CB5" w:rsidRDefault="00A04434" w:rsidP="00592034">
      <w:pPr>
        <w:pStyle w:val="Listaszerbekezds"/>
        <w:numPr>
          <w:ilvl w:val="0"/>
          <w:numId w:val="4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96CB5">
        <w:rPr>
          <w:rFonts w:ascii="Times New Roman" w:hAnsi="Times New Roman"/>
          <w:sz w:val="24"/>
          <w:szCs w:val="24"/>
        </w:rPr>
        <w:t>Ismertesse a beszállító értékelés jelentőségét és végrehajtását (fogalma, célja, fontossága, környezete, szintjei, szempontjai, módszerei, sikertényezői és az elkerülendő hibák)!</w:t>
      </w:r>
    </w:p>
    <w:p w:rsidR="00A04434" w:rsidRDefault="00A04434" w:rsidP="00592034">
      <w:pPr>
        <w:pStyle w:val="Listaszerbekezds"/>
        <w:numPr>
          <w:ilvl w:val="0"/>
          <w:numId w:val="4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96CB5">
        <w:rPr>
          <w:rFonts w:ascii="Times New Roman" w:hAnsi="Times New Roman"/>
          <w:sz w:val="24"/>
          <w:szCs w:val="24"/>
        </w:rPr>
        <w:t>Hogyan kell a specifikációt elkészíteni a beszerzéskor (tartalma, formája, kialakítása, kezelése)?</w:t>
      </w:r>
    </w:p>
    <w:p w:rsidR="00F804F4" w:rsidRPr="00896CB5" w:rsidRDefault="00F804F4" w:rsidP="00592034">
      <w:pPr>
        <w:pStyle w:val="Listaszerbekezds"/>
        <w:numPr>
          <w:ilvl w:val="0"/>
          <w:numId w:val="4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beszerzési folyamatot (hagyományos beszerzési folyamat, proaktív beszerzési folyamat, ajánlat és </w:t>
      </w:r>
      <w:proofErr w:type="spellStart"/>
      <w:r>
        <w:rPr>
          <w:rFonts w:ascii="Times New Roman" w:hAnsi="Times New Roman"/>
          <w:sz w:val="24"/>
          <w:szCs w:val="24"/>
        </w:rPr>
        <w:t>beszállítómenedzsment</w:t>
      </w:r>
      <w:proofErr w:type="spellEnd"/>
      <w:r>
        <w:rPr>
          <w:rFonts w:ascii="Times New Roman" w:hAnsi="Times New Roman"/>
          <w:sz w:val="24"/>
          <w:szCs w:val="24"/>
        </w:rPr>
        <w:t>).</w:t>
      </w:r>
    </w:p>
    <w:p w:rsidR="00A04434" w:rsidRPr="00896CB5" w:rsidRDefault="00A04434" w:rsidP="00592034">
      <w:pPr>
        <w:pStyle w:val="Listaszerbekezds"/>
        <w:numPr>
          <w:ilvl w:val="0"/>
          <w:numId w:val="4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96CB5">
        <w:rPr>
          <w:rFonts w:ascii="Times New Roman" w:hAnsi="Times New Roman"/>
          <w:sz w:val="24"/>
          <w:szCs w:val="24"/>
        </w:rPr>
        <w:t xml:space="preserve">Ismertesse a </w:t>
      </w:r>
      <w:proofErr w:type="spellStart"/>
      <w:r w:rsidRPr="00896CB5">
        <w:rPr>
          <w:rFonts w:ascii="Times New Roman" w:hAnsi="Times New Roman"/>
          <w:sz w:val="24"/>
          <w:szCs w:val="24"/>
        </w:rPr>
        <w:t>lean</w:t>
      </w:r>
      <w:proofErr w:type="spellEnd"/>
      <w:r w:rsidRPr="00896CB5">
        <w:rPr>
          <w:rFonts w:ascii="Times New Roman" w:hAnsi="Times New Roman"/>
          <w:sz w:val="24"/>
          <w:szCs w:val="24"/>
        </w:rPr>
        <w:t xml:space="preserve"> menedzsment alapelveit és azok összefüggéseit!</w:t>
      </w:r>
    </w:p>
    <w:p w:rsidR="00A04434" w:rsidRPr="00896CB5" w:rsidRDefault="00A04434" w:rsidP="00592034">
      <w:pPr>
        <w:pStyle w:val="Listaszerbekezds"/>
        <w:numPr>
          <w:ilvl w:val="0"/>
          <w:numId w:val="4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96CB5">
        <w:rPr>
          <w:rFonts w:ascii="Times New Roman" w:hAnsi="Times New Roman"/>
          <w:sz w:val="24"/>
          <w:szCs w:val="24"/>
        </w:rPr>
        <w:t>Milyen célt szolgál és hogyan hajtandó végre az értékáram elemzés (</w:t>
      </w:r>
      <w:proofErr w:type="spellStart"/>
      <w:r w:rsidRPr="00896CB5">
        <w:rPr>
          <w:rFonts w:ascii="Times New Roman" w:hAnsi="Times New Roman"/>
          <w:sz w:val="24"/>
          <w:szCs w:val="24"/>
        </w:rPr>
        <w:t>Value</w:t>
      </w:r>
      <w:proofErr w:type="spellEnd"/>
      <w:r w:rsidRPr="00896C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6CB5">
        <w:rPr>
          <w:rFonts w:ascii="Times New Roman" w:hAnsi="Times New Roman"/>
          <w:sz w:val="24"/>
          <w:szCs w:val="24"/>
        </w:rPr>
        <w:t>Stream</w:t>
      </w:r>
      <w:proofErr w:type="spellEnd"/>
      <w:r w:rsidRPr="00896C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6CB5">
        <w:rPr>
          <w:rFonts w:ascii="Times New Roman" w:hAnsi="Times New Roman"/>
          <w:sz w:val="24"/>
          <w:szCs w:val="24"/>
        </w:rPr>
        <w:t>Mapping</w:t>
      </w:r>
      <w:proofErr w:type="spellEnd"/>
      <w:r w:rsidRPr="00896CB5">
        <w:rPr>
          <w:rFonts w:ascii="Times New Roman" w:hAnsi="Times New Roman"/>
          <w:sz w:val="24"/>
          <w:szCs w:val="24"/>
        </w:rPr>
        <w:t>)?</w:t>
      </w:r>
    </w:p>
    <w:p w:rsidR="00BB40D4" w:rsidRPr="00BB40D4" w:rsidRDefault="00BB40D4" w:rsidP="00BB40D4">
      <w:pPr>
        <w:pStyle w:val="Listaszerbekezds"/>
        <w:numPr>
          <w:ilvl w:val="0"/>
          <w:numId w:val="4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B40D4">
        <w:rPr>
          <w:rFonts w:ascii="Times New Roman" w:hAnsi="Times New Roman"/>
          <w:sz w:val="24"/>
          <w:szCs w:val="24"/>
        </w:rPr>
        <w:t>A közúti fuvarozás és szállítmányozás főbb jellemzői, a nemzetközi közúti árufuvarozás szabályozása, a közúti szállítmányozó fuvardíj</w:t>
      </w:r>
      <w:r w:rsidR="007D2B36">
        <w:rPr>
          <w:rFonts w:ascii="Times New Roman" w:hAnsi="Times New Roman"/>
          <w:sz w:val="24"/>
          <w:szCs w:val="24"/>
        </w:rPr>
        <w:t>-</w:t>
      </w:r>
      <w:r w:rsidRPr="00BB40D4">
        <w:rPr>
          <w:rFonts w:ascii="Times New Roman" w:hAnsi="Times New Roman"/>
          <w:sz w:val="24"/>
          <w:szCs w:val="24"/>
        </w:rPr>
        <w:t>politikája, befolyásoló tényezői.</w:t>
      </w:r>
    </w:p>
    <w:p w:rsidR="00A04434" w:rsidRPr="00896CB5" w:rsidRDefault="00A04434" w:rsidP="00592034">
      <w:pPr>
        <w:pStyle w:val="Listaszerbekezds"/>
        <w:numPr>
          <w:ilvl w:val="0"/>
          <w:numId w:val="4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96CB5">
        <w:rPr>
          <w:rFonts w:ascii="Times New Roman" w:hAnsi="Times New Roman"/>
          <w:sz w:val="24"/>
          <w:szCs w:val="24"/>
        </w:rPr>
        <w:t>Ismertesse az INCOTERMS szokványok jelentőségét, az INCOTERMS 2010 klauzulákat és azok használatát a szállítmányozásban!</w:t>
      </w:r>
    </w:p>
    <w:p w:rsidR="001A61C7" w:rsidRPr="00B940A2" w:rsidRDefault="001A61C7" w:rsidP="001A61C7">
      <w:pPr>
        <w:pStyle w:val="Listaszerbekezds"/>
        <w:numPr>
          <w:ilvl w:val="0"/>
          <w:numId w:val="4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940A2">
        <w:rPr>
          <w:rFonts w:ascii="Times New Roman" w:hAnsi="Times New Roman"/>
          <w:sz w:val="24"/>
          <w:szCs w:val="24"/>
        </w:rPr>
        <w:t>Minőség értelmezések termék és szolgáltatásra vonatkozóan.</w:t>
      </w:r>
    </w:p>
    <w:p w:rsidR="001A61C7" w:rsidRPr="00B940A2" w:rsidRDefault="001A61C7" w:rsidP="007770A3">
      <w:pPr>
        <w:pStyle w:val="Listaszerbekezds"/>
        <w:numPr>
          <w:ilvl w:val="0"/>
          <w:numId w:val="4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940A2">
        <w:rPr>
          <w:rFonts w:ascii="Times New Roman" w:hAnsi="Times New Roman"/>
          <w:sz w:val="24"/>
          <w:szCs w:val="24"/>
        </w:rPr>
        <w:t>Minőség irányítási rendszerek és azok kialakulása (minőség ellenőrzés, szabályozás és irányítás, ISO, TQM).</w:t>
      </w:r>
    </w:p>
    <w:p w:rsidR="00A04434" w:rsidRPr="000F6122" w:rsidRDefault="00A04434" w:rsidP="00592034">
      <w:pPr>
        <w:pStyle w:val="Listaszerbekezds"/>
        <w:numPr>
          <w:ilvl w:val="0"/>
          <w:numId w:val="4"/>
        </w:numPr>
        <w:spacing w:before="120"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0F6122">
        <w:rPr>
          <w:rFonts w:ascii="Times New Roman" w:hAnsi="Times New Roman"/>
          <w:bCs/>
          <w:sz w:val="24"/>
          <w:szCs w:val="24"/>
        </w:rPr>
        <w:t xml:space="preserve">A </w:t>
      </w:r>
      <w:proofErr w:type="spellStart"/>
      <w:r w:rsidRPr="000F6122">
        <w:rPr>
          <w:rFonts w:ascii="Times New Roman" w:hAnsi="Times New Roman"/>
          <w:bCs/>
          <w:sz w:val="24"/>
          <w:szCs w:val="24"/>
        </w:rPr>
        <w:t>magasraktárak</w:t>
      </w:r>
      <w:proofErr w:type="spellEnd"/>
      <w:r w:rsidRPr="000F6122">
        <w:rPr>
          <w:rFonts w:ascii="Times New Roman" w:hAnsi="Times New Roman"/>
          <w:bCs/>
          <w:sz w:val="24"/>
          <w:szCs w:val="24"/>
        </w:rPr>
        <w:t xml:space="preserve"> sajátosságai, te</w:t>
      </w:r>
      <w:r w:rsidR="00F804F4" w:rsidRPr="000F6122">
        <w:rPr>
          <w:rFonts w:ascii="Times New Roman" w:hAnsi="Times New Roman"/>
          <w:bCs/>
          <w:sz w:val="24"/>
          <w:szCs w:val="24"/>
        </w:rPr>
        <w:t>chnikai alrendszerei, tervezése.</w:t>
      </w:r>
    </w:p>
    <w:p w:rsidR="00A04434" w:rsidRPr="00896CB5" w:rsidRDefault="00A04434" w:rsidP="00592034">
      <w:pPr>
        <w:pStyle w:val="Listaszerbekezds"/>
        <w:numPr>
          <w:ilvl w:val="0"/>
          <w:numId w:val="4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96CB5">
        <w:rPr>
          <w:rFonts w:ascii="Times New Roman" w:hAnsi="Times New Roman"/>
          <w:sz w:val="24"/>
          <w:szCs w:val="24"/>
        </w:rPr>
        <w:t>Ismertesse a komissiózás fogalmát, folyamatát, célját</w:t>
      </w:r>
      <w:r>
        <w:rPr>
          <w:rFonts w:ascii="Times New Roman" w:hAnsi="Times New Roman"/>
          <w:sz w:val="24"/>
          <w:szCs w:val="24"/>
        </w:rPr>
        <w:t>,</w:t>
      </w:r>
      <w:r w:rsidRPr="00896CB5">
        <w:rPr>
          <w:rFonts w:ascii="Times New Roman" w:hAnsi="Times New Roman"/>
          <w:sz w:val="24"/>
          <w:szCs w:val="24"/>
        </w:rPr>
        <w:t xml:space="preserve"> valamint a különböző komissiózási rendszereket és stratégiákat!</w:t>
      </w:r>
    </w:p>
    <w:p w:rsidR="00A04434" w:rsidRPr="00896CB5" w:rsidRDefault="00A04434" w:rsidP="00592034">
      <w:pPr>
        <w:pStyle w:val="Listaszerbekezds"/>
        <w:numPr>
          <w:ilvl w:val="0"/>
          <w:numId w:val="4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96CB5">
        <w:rPr>
          <w:rFonts w:ascii="Times New Roman" w:hAnsi="Times New Roman"/>
          <w:sz w:val="24"/>
          <w:szCs w:val="24"/>
        </w:rPr>
        <w:t>Ismertesse a raktárműködésből származó költségelőnyöket</w:t>
      </w:r>
      <w:r>
        <w:rPr>
          <w:rFonts w:ascii="Times New Roman" w:hAnsi="Times New Roman"/>
          <w:sz w:val="24"/>
          <w:szCs w:val="24"/>
        </w:rPr>
        <w:t>,</w:t>
      </w:r>
      <w:r w:rsidRPr="00896CB5">
        <w:rPr>
          <w:rFonts w:ascii="Times New Roman" w:hAnsi="Times New Roman"/>
          <w:sz w:val="24"/>
          <w:szCs w:val="24"/>
        </w:rPr>
        <w:t xml:space="preserve"> valamint a </w:t>
      </w:r>
      <w:r w:rsidRPr="00896CB5">
        <w:rPr>
          <w:rFonts w:ascii="Times New Roman" w:hAnsi="Times New Roman"/>
          <w:bCs/>
          <w:sz w:val="24"/>
          <w:szCs w:val="24"/>
        </w:rPr>
        <w:t>raktárak alapfolyamatainak összetevőit és azokat megvalósító alrendszereket!</w:t>
      </w:r>
    </w:p>
    <w:p w:rsidR="00A04434" w:rsidRPr="00896CB5" w:rsidRDefault="00A04434" w:rsidP="00592034">
      <w:pPr>
        <w:pStyle w:val="Listaszerbekezds"/>
        <w:numPr>
          <w:ilvl w:val="0"/>
          <w:numId w:val="4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96CB5">
        <w:rPr>
          <w:rFonts w:ascii="Times New Roman" w:hAnsi="Times New Roman"/>
          <w:sz w:val="24"/>
          <w:szCs w:val="24"/>
        </w:rPr>
        <w:t>Ismertesse a gyártási típusokat az üzem berendezési megoldásokat, a termelésütemezés fogalmát, célját, a termelésütemezési szabályokat!</w:t>
      </w:r>
    </w:p>
    <w:p w:rsidR="00A04434" w:rsidRPr="00896CB5" w:rsidRDefault="00A04434" w:rsidP="00592034">
      <w:pPr>
        <w:pStyle w:val="Listaszerbekezds"/>
        <w:numPr>
          <w:ilvl w:val="0"/>
          <w:numId w:val="4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96CB5">
        <w:rPr>
          <w:rFonts w:ascii="Times New Roman" w:hAnsi="Times New Roman"/>
          <w:sz w:val="24"/>
          <w:szCs w:val="24"/>
        </w:rPr>
        <w:t>Ismertesse a kapacitás fogalmát, a kapacitástervezés legalapvetőbb kérdéseit, a kapacitásfejlesztéssel kapcsolatos rövid és hosszú távú döntéseket, folyamatanalízis módszerét!</w:t>
      </w:r>
    </w:p>
    <w:p w:rsidR="00A04434" w:rsidRPr="00896CB5" w:rsidRDefault="00A04434" w:rsidP="00592034">
      <w:pPr>
        <w:pStyle w:val="Listaszerbekezds"/>
        <w:numPr>
          <w:ilvl w:val="0"/>
          <w:numId w:val="4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96CB5">
        <w:rPr>
          <w:rFonts w:ascii="Times New Roman" w:hAnsi="Times New Roman"/>
          <w:sz w:val="24"/>
          <w:szCs w:val="24"/>
        </w:rPr>
        <w:t>Ismertesse a stratégiai menedzsment területeit. Vázolja fel a stratégiai tervezés főbb lépéseit. 1. Jövőkép, küldetés, külső gazdasági környezet és a vállalkozás belső tényezőinek elemzése</w:t>
      </w:r>
      <w:r>
        <w:rPr>
          <w:rFonts w:ascii="Times New Roman" w:hAnsi="Times New Roman"/>
          <w:sz w:val="24"/>
          <w:szCs w:val="24"/>
        </w:rPr>
        <w:t>,</w:t>
      </w:r>
      <w:r w:rsidRPr="00896CB5">
        <w:rPr>
          <w:rFonts w:ascii="Times New Roman" w:hAnsi="Times New Roman"/>
          <w:sz w:val="24"/>
          <w:szCs w:val="24"/>
        </w:rPr>
        <w:t xml:space="preserve"> 2. Hosszú távú célkitűzések, 3. Stratégiai döntés-előkészítési módszerek, 4. Stratégiai döntések!</w:t>
      </w:r>
    </w:p>
    <w:p w:rsidR="005510E3" w:rsidRDefault="005510E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A04434" w:rsidRPr="00896CB5" w:rsidRDefault="00A04434" w:rsidP="00592034">
      <w:pPr>
        <w:pStyle w:val="Listaszerbekezds"/>
        <w:numPr>
          <w:ilvl w:val="0"/>
          <w:numId w:val="4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96CB5">
        <w:rPr>
          <w:rFonts w:ascii="Times New Roman" w:hAnsi="Times New Roman"/>
          <w:sz w:val="24"/>
          <w:szCs w:val="24"/>
        </w:rPr>
        <w:lastRenderedPageBreak/>
        <w:t>Ismertesse a hatékonyság számításának vállalati mutatóit, összefüggéseit. Térjen ki az átlagos</w:t>
      </w:r>
      <w:r>
        <w:rPr>
          <w:rFonts w:ascii="Times New Roman" w:hAnsi="Times New Roman"/>
          <w:sz w:val="24"/>
          <w:szCs w:val="24"/>
        </w:rPr>
        <w:t>,</w:t>
      </w:r>
      <w:r w:rsidRPr="00896CB5">
        <w:rPr>
          <w:rFonts w:ascii="Times New Roman" w:hAnsi="Times New Roman"/>
          <w:sz w:val="24"/>
          <w:szCs w:val="24"/>
        </w:rPr>
        <w:t xml:space="preserve"> a pótlólagos és a marginális hatékonyságra, értelmezze az eredmény- és ráfordítás kategóriákból képzett termelékenységi, igényességi, ellátottsági és eredmény-arányossági mutatószámokat!</w:t>
      </w:r>
    </w:p>
    <w:p w:rsidR="00A04434" w:rsidRPr="00896CB5" w:rsidRDefault="00A04434" w:rsidP="00592034">
      <w:pPr>
        <w:pStyle w:val="Listaszerbekezds"/>
        <w:numPr>
          <w:ilvl w:val="0"/>
          <w:numId w:val="4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96CB5">
        <w:rPr>
          <w:rFonts w:ascii="Times New Roman" w:hAnsi="Times New Roman"/>
          <w:sz w:val="24"/>
          <w:szCs w:val="24"/>
        </w:rPr>
        <w:t>Ismertesse a logikai keretmátrixot (felépítés, vertikális és horizon</w:t>
      </w:r>
      <w:r>
        <w:rPr>
          <w:rFonts w:ascii="Times New Roman" w:hAnsi="Times New Roman"/>
          <w:sz w:val="24"/>
          <w:szCs w:val="24"/>
        </w:rPr>
        <w:t>tális logika, kitöltési sorrend</w:t>
      </w:r>
      <w:r w:rsidRPr="00896CB5">
        <w:rPr>
          <w:rFonts w:ascii="Times New Roman" w:hAnsi="Times New Roman"/>
          <w:sz w:val="24"/>
          <w:szCs w:val="24"/>
        </w:rPr>
        <w:t xml:space="preserve"> stb.) és töltse fel tartalommal egy elképzelt innovatív fejlesztési témájú fiktív projekt alapján!</w:t>
      </w:r>
    </w:p>
    <w:p w:rsidR="00E253D6" w:rsidRPr="00B940A2" w:rsidRDefault="00E253D6" w:rsidP="00592034">
      <w:pPr>
        <w:pStyle w:val="Listaszerbekezds"/>
        <w:numPr>
          <w:ilvl w:val="0"/>
          <w:numId w:val="4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940A2">
        <w:rPr>
          <w:rFonts w:ascii="Times New Roman" w:hAnsi="Times New Roman"/>
          <w:sz w:val="24"/>
          <w:szCs w:val="24"/>
        </w:rPr>
        <w:t xml:space="preserve">Az ellátási lánc menedzsment és az </w:t>
      </w:r>
      <w:proofErr w:type="spellStart"/>
      <w:r w:rsidRPr="00B940A2">
        <w:rPr>
          <w:rFonts w:ascii="Times New Roman" w:hAnsi="Times New Roman"/>
          <w:sz w:val="24"/>
          <w:szCs w:val="24"/>
        </w:rPr>
        <w:t>ELM-ház</w:t>
      </w:r>
      <w:proofErr w:type="spellEnd"/>
      <w:r w:rsidRPr="00B940A2">
        <w:rPr>
          <w:rFonts w:ascii="Times New Roman" w:hAnsi="Times New Roman"/>
          <w:sz w:val="24"/>
          <w:szCs w:val="24"/>
        </w:rPr>
        <w:t>.</w:t>
      </w:r>
    </w:p>
    <w:p w:rsidR="00A04434" w:rsidRPr="00896CB5" w:rsidRDefault="00A04434" w:rsidP="00592034">
      <w:pPr>
        <w:pStyle w:val="Listaszerbekezds"/>
        <w:numPr>
          <w:ilvl w:val="0"/>
          <w:numId w:val="4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96CB5">
        <w:rPr>
          <w:rFonts w:ascii="Times New Roman" w:hAnsi="Times New Roman"/>
          <w:sz w:val="24"/>
          <w:szCs w:val="24"/>
        </w:rPr>
        <w:t>A termék nyomkövetés eszközei és megvalósítása az élelmiszeripari láncokban</w:t>
      </w:r>
      <w:r>
        <w:rPr>
          <w:rFonts w:ascii="Times New Roman" w:hAnsi="Times New Roman"/>
          <w:sz w:val="24"/>
          <w:szCs w:val="24"/>
        </w:rPr>
        <w:t>.</w:t>
      </w:r>
    </w:p>
    <w:p w:rsidR="00E253D6" w:rsidRPr="00B940A2" w:rsidRDefault="00E253D6" w:rsidP="00592034">
      <w:pPr>
        <w:pStyle w:val="Listaszerbekezds"/>
        <w:numPr>
          <w:ilvl w:val="0"/>
          <w:numId w:val="4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940A2">
        <w:rPr>
          <w:rFonts w:ascii="Times New Roman" w:hAnsi="Times New Roman"/>
          <w:sz w:val="24"/>
          <w:szCs w:val="24"/>
        </w:rPr>
        <w:t>A lánc menedzsment eszközei, a klasszikus ellátási lánc menedzsment technikák és alkalmazásuk, az ostorcsapás effektus.</w:t>
      </w:r>
    </w:p>
    <w:p w:rsidR="00E253D6" w:rsidRPr="00B940A2" w:rsidRDefault="00E253D6" w:rsidP="00592034">
      <w:pPr>
        <w:pStyle w:val="Listaszerbekezds"/>
        <w:numPr>
          <w:ilvl w:val="0"/>
          <w:numId w:val="4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940A2">
        <w:rPr>
          <w:rFonts w:ascii="Times New Roman" w:hAnsi="Times New Roman"/>
          <w:sz w:val="24"/>
          <w:szCs w:val="24"/>
        </w:rPr>
        <w:t>Ellátási lánc típusok, az ellátási lánc és a szereplők közötti kapcsolatok.</w:t>
      </w:r>
    </w:p>
    <w:p w:rsidR="00A04434" w:rsidRPr="00896CB5" w:rsidRDefault="00A04434" w:rsidP="00592034">
      <w:pPr>
        <w:pStyle w:val="Listaszerbekezds"/>
        <w:numPr>
          <w:ilvl w:val="0"/>
          <w:numId w:val="4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96CB5">
        <w:rPr>
          <w:rFonts w:ascii="Times New Roman" w:hAnsi="Times New Roman"/>
          <w:sz w:val="24"/>
          <w:szCs w:val="24"/>
        </w:rPr>
        <w:t>Információs rendszerek az ellátási láncban, integrált vállalatirányítási rendszerek funkcionális alrendszerei, folyamatai</w:t>
      </w:r>
      <w:r>
        <w:rPr>
          <w:rFonts w:ascii="Times New Roman" w:hAnsi="Times New Roman"/>
          <w:sz w:val="24"/>
          <w:szCs w:val="24"/>
        </w:rPr>
        <w:t>.</w:t>
      </w:r>
    </w:p>
    <w:p w:rsidR="00A04434" w:rsidRPr="00896CB5" w:rsidRDefault="00A04434" w:rsidP="00592034">
      <w:pPr>
        <w:pStyle w:val="Listaszerbekezds"/>
        <w:numPr>
          <w:ilvl w:val="0"/>
          <w:numId w:val="4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96CB5">
        <w:rPr>
          <w:rFonts w:ascii="Times New Roman" w:hAnsi="Times New Roman"/>
          <w:sz w:val="24"/>
          <w:szCs w:val="24"/>
        </w:rPr>
        <w:t>Termékazonosítási technológiák és ezek információs rendszerekhez kapcsolódásai</w:t>
      </w:r>
      <w:r>
        <w:rPr>
          <w:rFonts w:ascii="Times New Roman" w:hAnsi="Times New Roman"/>
          <w:sz w:val="24"/>
          <w:szCs w:val="24"/>
        </w:rPr>
        <w:t>.</w:t>
      </w:r>
    </w:p>
    <w:p w:rsidR="00A04434" w:rsidRPr="00896CB5" w:rsidRDefault="00A04434" w:rsidP="00592034">
      <w:pPr>
        <w:pStyle w:val="Listaszerbekezds"/>
        <w:numPr>
          <w:ilvl w:val="0"/>
          <w:numId w:val="4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96CB5">
        <w:rPr>
          <w:rFonts w:ascii="Times New Roman" w:hAnsi="Times New Roman"/>
          <w:sz w:val="24"/>
          <w:szCs w:val="24"/>
        </w:rPr>
        <w:t>A logisztikai teljesítménymérők csoportosítása és kapcsolódásuk a logisztikai folyamatokhoz</w:t>
      </w:r>
      <w:r>
        <w:rPr>
          <w:rFonts w:ascii="Times New Roman" w:hAnsi="Times New Roman"/>
          <w:sz w:val="24"/>
          <w:szCs w:val="24"/>
        </w:rPr>
        <w:t>.</w:t>
      </w:r>
    </w:p>
    <w:p w:rsidR="00A04434" w:rsidRPr="00896CB5" w:rsidRDefault="00A04434" w:rsidP="00592034">
      <w:pPr>
        <w:pStyle w:val="Listaszerbekezds"/>
        <w:numPr>
          <w:ilvl w:val="0"/>
          <w:numId w:val="4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96CB5">
        <w:rPr>
          <w:rFonts w:ascii="Times New Roman" w:hAnsi="Times New Roman"/>
          <w:sz w:val="24"/>
          <w:szCs w:val="24"/>
        </w:rPr>
        <w:t>Összetett mutatószám rendszerek a logisztikai teljesítmény mérésében</w:t>
      </w:r>
      <w:r>
        <w:rPr>
          <w:rFonts w:ascii="Times New Roman" w:hAnsi="Times New Roman"/>
          <w:sz w:val="24"/>
          <w:szCs w:val="24"/>
        </w:rPr>
        <w:t>.</w:t>
      </w:r>
    </w:p>
    <w:p w:rsidR="00A04434" w:rsidRPr="00896CB5" w:rsidRDefault="00A04434" w:rsidP="00592034">
      <w:pPr>
        <w:pStyle w:val="Listaszerbekezds"/>
        <w:numPr>
          <w:ilvl w:val="0"/>
          <w:numId w:val="4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96CB5">
        <w:rPr>
          <w:rFonts w:ascii="Times New Roman" w:hAnsi="Times New Roman"/>
          <w:sz w:val="24"/>
          <w:szCs w:val="24"/>
        </w:rPr>
        <w:t>A készletezési folyamat jellemzői, alapmechanizmusai</w:t>
      </w:r>
      <w:r>
        <w:rPr>
          <w:rFonts w:ascii="Times New Roman" w:hAnsi="Times New Roman"/>
          <w:sz w:val="24"/>
          <w:szCs w:val="24"/>
        </w:rPr>
        <w:t>.</w:t>
      </w:r>
    </w:p>
    <w:p w:rsidR="00A04434" w:rsidRPr="00896CB5" w:rsidRDefault="00A04434" w:rsidP="00592034">
      <w:pPr>
        <w:pStyle w:val="Listaszerbekezds"/>
        <w:numPr>
          <w:ilvl w:val="0"/>
          <w:numId w:val="4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96CB5">
        <w:rPr>
          <w:rFonts w:ascii="Times New Roman" w:hAnsi="Times New Roman"/>
          <w:sz w:val="24"/>
          <w:szCs w:val="24"/>
        </w:rPr>
        <w:t>A készletezési döntésekkel kapcsolatos költségek. Az EOQ modell. Az EOQ modell érzékenységvi</w:t>
      </w:r>
      <w:bookmarkStart w:id="0" w:name="_GoBack"/>
      <w:bookmarkEnd w:id="0"/>
      <w:r w:rsidRPr="00896CB5">
        <w:rPr>
          <w:rFonts w:ascii="Times New Roman" w:hAnsi="Times New Roman"/>
          <w:sz w:val="24"/>
          <w:szCs w:val="24"/>
        </w:rPr>
        <w:t>zsgálata</w:t>
      </w:r>
      <w:r>
        <w:rPr>
          <w:rFonts w:ascii="Times New Roman" w:hAnsi="Times New Roman"/>
          <w:sz w:val="24"/>
          <w:szCs w:val="24"/>
        </w:rPr>
        <w:t>.</w:t>
      </w:r>
    </w:p>
    <w:p w:rsidR="00A04434" w:rsidRPr="00896CB5" w:rsidRDefault="00A04434" w:rsidP="00592034">
      <w:pPr>
        <w:pStyle w:val="Listaszerbekezds"/>
        <w:numPr>
          <w:ilvl w:val="0"/>
          <w:numId w:val="4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96CB5">
        <w:rPr>
          <w:rFonts w:ascii="Times New Roman" w:hAnsi="Times New Roman"/>
          <w:sz w:val="24"/>
          <w:szCs w:val="24"/>
        </w:rPr>
        <w:t>Tervezés a vállalkozásoknál, tervezés fajtái, módszerei, információi, a tervmunka megszervezése, a tervezés formái, stratégiai tervezés, akciótervezés</w:t>
      </w:r>
      <w:r>
        <w:rPr>
          <w:rFonts w:ascii="Times New Roman" w:hAnsi="Times New Roman"/>
          <w:sz w:val="24"/>
          <w:szCs w:val="24"/>
        </w:rPr>
        <w:t>.</w:t>
      </w:r>
    </w:p>
    <w:p w:rsidR="00EB69FF" w:rsidRDefault="00EB69FF" w:rsidP="00592034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92034" w:rsidRDefault="00592034" w:rsidP="00592034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4434" w:rsidRDefault="00A04434" w:rsidP="00592034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6CB5">
        <w:rPr>
          <w:rFonts w:ascii="Times New Roman" w:hAnsi="Times New Roman"/>
          <w:sz w:val="24"/>
          <w:szCs w:val="24"/>
        </w:rPr>
        <w:t xml:space="preserve">Debrecen, </w:t>
      </w:r>
      <w:r w:rsidR="005510E3">
        <w:rPr>
          <w:rFonts w:ascii="Times New Roman" w:hAnsi="Times New Roman"/>
          <w:sz w:val="24"/>
          <w:szCs w:val="24"/>
        </w:rPr>
        <w:t xml:space="preserve">2018. </w:t>
      </w:r>
      <w:r w:rsidR="003A30FE">
        <w:rPr>
          <w:rFonts w:ascii="Times New Roman" w:hAnsi="Times New Roman"/>
          <w:sz w:val="24"/>
          <w:szCs w:val="24"/>
        </w:rPr>
        <w:t>október</w:t>
      </w:r>
      <w:r w:rsidR="005510E3">
        <w:rPr>
          <w:rFonts w:ascii="Times New Roman" w:hAnsi="Times New Roman"/>
          <w:sz w:val="24"/>
          <w:szCs w:val="24"/>
        </w:rPr>
        <w:t xml:space="preserve"> </w:t>
      </w:r>
      <w:r w:rsidR="003A30FE">
        <w:rPr>
          <w:rFonts w:ascii="Times New Roman" w:hAnsi="Times New Roman"/>
          <w:sz w:val="24"/>
          <w:szCs w:val="24"/>
        </w:rPr>
        <w:t>4</w:t>
      </w:r>
      <w:r w:rsidR="00E253D6">
        <w:rPr>
          <w:rFonts w:ascii="Times New Roman" w:hAnsi="Times New Roman"/>
          <w:sz w:val="24"/>
          <w:szCs w:val="24"/>
        </w:rPr>
        <w:t>.</w:t>
      </w:r>
    </w:p>
    <w:p w:rsidR="00A04434" w:rsidRDefault="00A04434" w:rsidP="00592034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92034" w:rsidRDefault="00592034" w:rsidP="00592034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92034" w:rsidRDefault="00592034" w:rsidP="00592034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92034" w:rsidRPr="00896CB5" w:rsidRDefault="00592034" w:rsidP="00592034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4434" w:rsidRDefault="00A04434" w:rsidP="00592034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896CB5">
        <w:rPr>
          <w:rFonts w:ascii="Times New Roman" w:hAnsi="Times New Roman"/>
          <w:sz w:val="24"/>
          <w:szCs w:val="24"/>
        </w:rPr>
        <w:t xml:space="preserve">Dr. </w:t>
      </w:r>
      <w:proofErr w:type="spellStart"/>
      <w:r>
        <w:rPr>
          <w:rFonts w:ascii="Times New Roman" w:hAnsi="Times New Roman"/>
          <w:sz w:val="24"/>
          <w:szCs w:val="24"/>
        </w:rPr>
        <w:t>Pakurár</w:t>
      </w:r>
      <w:proofErr w:type="spellEnd"/>
      <w:r w:rsidRPr="00896CB5">
        <w:rPr>
          <w:rFonts w:ascii="Times New Roman" w:hAnsi="Times New Roman"/>
          <w:sz w:val="24"/>
          <w:szCs w:val="24"/>
        </w:rPr>
        <w:t xml:space="preserve"> Miklós</w:t>
      </w:r>
      <w:r w:rsidRPr="00896CB5">
        <w:rPr>
          <w:rFonts w:ascii="Times New Roman" w:hAnsi="Times New Roman"/>
          <w:sz w:val="24"/>
          <w:szCs w:val="24"/>
        </w:rPr>
        <w:br/>
        <w:t xml:space="preserve">egyetemi </w:t>
      </w:r>
      <w:r>
        <w:rPr>
          <w:rFonts w:ascii="Times New Roman" w:hAnsi="Times New Roman"/>
          <w:sz w:val="24"/>
          <w:szCs w:val="24"/>
        </w:rPr>
        <w:t>docens</w:t>
      </w:r>
      <w:r w:rsidRPr="00896CB5">
        <w:rPr>
          <w:rFonts w:ascii="Times New Roman" w:hAnsi="Times New Roman"/>
          <w:sz w:val="24"/>
          <w:szCs w:val="24"/>
        </w:rPr>
        <w:br/>
      </w:r>
      <w:r w:rsidR="00EB69FF">
        <w:rPr>
          <w:rFonts w:ascii="Times New Roman" w:hAnsi="Times New Roman"/>
          <w:sz w:val="24"/>
          <w:szCs w:val="24"/>
        </w:rPr>
        <w:t>szakfelelős</w:t>
      </w:r>
    </w:p>
    <w:p w:rsidR="00B940A2" w:rsidRPr="00896CB5" w:rsidRDefault="00B940A2" w:rsidP="00592034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</w:p>
    <w:sectPr w:rsidR="00B940A2" w:rsidRPr="00896CB5" w:rsidSect="0059203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D1182E"/>
    <w:multiLevelType w:val="hybridMultilevel"/>
    <w:tmpl w:val="B170CBE2"/>
    <w:lvl w:ilvl="0" w:tplc="B60C7228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EB2443E"/>
    <w:multiLevelType w:val="hybridMultilevel"/>
    <w:tmpl w:val="8386374C"/>
    <w:lvl w:ilvl="0" w:tplc="AF9EEC4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38096871"/>
    <w:multiLevelType w:val="hybridMultilevel"/>
    <w:tmpl w:val="FC40F02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39D0754"/>
    <w:multiLevelType w:val="hybridMultilevel"/>
    <w:tmpl w:val="A0C29F34"/>
    <w:lvl w:ilvl="0" w:tplc="E16219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56B"/>
    <w:rsid w:val="0009549F"/>
    <w:rsid w:val="000B4BA3"/>
    <w:rsid w:val="000F6122"/>
    <w:rsid w:val="001061AB"/>
    <w:rsid w:val="00140FD0"/>
    <w:rsid w:val="001A61C7"/>
    <w:rsid w:val="001B456B"/>
    <w:rsid w:val="002E4AE7"/>
    <w:rsid w:val="003A30FE"/>
    <w:rsid w:val="00432C53"/>
    <w:rsid w:val="00460B46"/>
    <w:rsid w:val="004F3A75"/>
    <w:rsid w:val="004F5463"/>
    <w:rsid w:val="00511A92"/>
    <w:rsid w:val="00515111"/>
    <w:rsid w:val="005510E3"/>
    <w:rsid w:val="00592034"/>
    <w:rsid w:val="005C642A"/>
    <w:rsid w:val="00616905"/>
    <w:rsid w:val="00647967"/>
    <w:rsid w:val="007521E3"/>
    <w:rsid w:val="007623A4"/>
    <w:rsid w:val="007D2B36"/>
    <w:rsid w:val="00875760"/>
    <w:rsid w:val="0088799A"/>
    <w:rsid w:val="00896CB5"/>
    <w:rsid w:val="008B618D"/>
    <w:rsid w:val="008E2E82"/>
    <w:rsid w:val="00A04434"/>
    <w:rsid w:val="00AE2A20"/>
    <w:rsid w:val="00B06B38"/>
    <w:rsid w:val="00B16E18"/>
    <w:rsid w:val="00B517B5"/>
    <w:rsid w:val="00B57DC5"/>
    <w:rsid w:val="00B940A2"/>
    <w:rsid w:val="00BB40D4"/>
    <w:rsid w:val="00BB45F2"/>
    <w:rsid w:val="00BF096E"/>
    <w:rsid w:val="00C73FCA"/>
    <w:rsid w:val="00D108B2"/>
    <w:rsid w:val="00E253D6"/>
    <w:rsid w:val="00EB69FF"/>
    <w:rsid w:val="00F66322"/>
    <w:rsid w:val="00F80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9FCAB1A-34F6-4C3C-B48E-DC422538C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456B"/>
    <w:pPr>
      <w:spacing w:after="200" w:line="276" w:lineRule="auto"/>
    </w:pPr>
    <w:rPr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1B45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43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3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43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3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427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Sóvágó Csilla</cp:lastModifiedBy>
  <cp:revision>4</cp:revision>
  <cp:lastPrinted>2015-06-03T11:44:00Z</cp:lastPrinted>
  <dcterms:created xsi:type="dcterms:W3CDTF">2018-04-09T10:03:00Z</dcterms:created>
  <dcterms:modified xsi:type="dcterms:W3CDTF">2018-10-04T08:04:00Z</dcterms:modified>
</cp:coreProperties>
</file>